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8B" w:rsidRDefault="008D5D0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Berhida Város Önkormányzata Képviselő-testületének</w:t>
      </w:r>
    </w:p>
    <w:p w:rsidR="009F07A2" w:rsidRDefault="008D5D06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.../....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9F07A2" w:rsidRDefault="008D5D06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gyermekvédelmi ellátásokról szóló 16/2021.(V.28.) önkormányzati rendelet módosításáról</w:t>
      </w:r>
    </w:p>
    <w:p w:rsidR="009F07A2" w:rsidRDefault="008D5D06">
      <w:pPr>
        <w:pStyle w:val="Szvegtrzs"/>
        <w:spacing w:after="0" w:line="240" w:lineRule="auto"/>
        <w:jc w:val="both"/>
      </w:pPr>
      <w:r>
        <w:t xml:space="preserve">[1] 1] Berhida Város Önkormányzat Képviselő-testülete a gyermekétkeztetés </w:t>
      </w:r>
      <w:r>
        <w:t>térítési díjának emelkedésére tekintettel az alábbi rendeletet alkotja.</w:t>
      </w:r>
    </w:p>
    <w:p w:rsidR="009F07A2" w:rsidRDefault="008D5D06">
      <w:pPr>
        <w:pStyle w:val="Szvegtrzs"/>
        <w:spacing w:before="120" w:after="0" w:line="240" w:lineRule="auto"/>
        <w:jc w:val="both"/>
      </w:pPr>
      <w:r>
        <w:t>[2] Berhida Város Önkormányzat Képviselő-testülete a gyermekek védelméről és a gyámügyi igazgatásról szóló 1997. évi XXXI. törvény 18. § (1a) bekezdésében, a 29. § (1)-(3) bekezdésében</w:t>
      </w:r>
      <w:r>
        <w:t xml:space="preserve"> kapott felhatalmazás alapján, a Magyarország helyi önkormányzatairól szóló 2011. évi CLXXXIX törvény 13. § (1) bekezdés 8. pontjában meghatározott feladatkörében eljárva a következőket rendeli el:</w:t>
      </w:r>
    </w:p>
    <w:p w:rsidR="009F07A2" w:rsidRDefault="008D5D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F07A2" w:rsidRDefault="008D5D06">
      <w:pPr>
        <w:pStyle w:val="Szvegtrzs"/>
        <w:spacing w:after="0" w:line="240" w:lineRule="auto"/>
        <w:jc w:val="both"/>
      </w:pPr>
      <w:r>
        <w:t xml:space="preserve">(1) A gyermekvédelmi ellátásokról szóló 16/2021. (V. </w:t>
      </w:r>
      <w:r>
        <w:t>28.) önkormányzati rendelet 1. melléklete helyébe az 1. melléklet lép.</w:t>
      </w:r>
    </w:p>
    <w:p w:rsidR="009F07A2" w:rsidRDefault="008D5D06">
      <w:pPr>
        <w:pStyle w:val="Szvegtrzs"/>
        <w:spacing w:before="240" w:after="0" w:line="240" w:lineRule="auto"/>
        <w:jc w:val="both"/>
      </w:pPr>
      <w:r>
        <w:t>(2) A gyermekvédelmi ellátásokról szóló 16/2021. (V. 28.) önkormányzati rendelet 2. melléklete helyébe a 2. melléklet lép.</w:t>
      </w:r>
    </w:p>
    <w:p w:rsidR="009F07A2" w:rsidRDefault="008D5D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F07A2" w:rsidRDefault="008D5D06">
      <w:pPr>
        <w:pStyle w:val="Szvegtrzs"/>
        <w:spacing w:after="0" w:line="240" w:lineRule="auto"/>
        <w:jc w:val="both"/>
      </w:pPr>
      <w:r>
        <w:t>Ez a rendelet 2026. január 1-jén lép hatályba.</w:t>
      </w:r>
      <w:r>
        <w:br w:type="page"/>
      </w:r>
    </w:p>
    <w:p w:rsidR="009F07A2" w:rsidRDefault="008D5D0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</w:t>
      </w:r>
      <w:r>
        <w:rPr>
          <w:i/>
          <w:iCs/>
          <w:u w:val="single"/>
        </w:rPr>
        <w:t xml:space="preserve">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9F07A2" w:rsidRDefault="008D5D0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003173" w:rsidRDefault="008D5D06">
      <w:pPr>
        <w:pStyle w:val="Szvegtrzs"/>
        <w:spacing w:line="240" w:lineRule="auto"/>
        <w:jc w:val="both"/>
      </w:pPr>
      <w:r>
        <w:t xml:space="preserve">(A melléklet szövegét a(z) 1. melléklet.pdf elnevezésű </w:t>
      </w:r>
      <w:proofErr w:type="gramStart"/>
      <w:r>
        <w:t>fájl</w:t>
      </w:r>
      <w:proofErr w:type="gramEnd"/>
      <w:r>
        <w:t xml:space="preserve"> tartalmazza.)”</w:t>
      </w:r>
    </w:p>
    <w:p w:rsidR="00003173" w:rsidRDefault="00003173">
      <w:pPr>
        <w:pStyle w:val="Szvegtrzs"/>
        <w:spacing w:line="240" w:lineRule="auto"/>
        <w:jc w:val="both"/>
      </w:pPr>
    </w:p>
    <w:p w:rsidR="00003173" w:rsidRPr="00003173" w:rsidRDefault="00003173" w:rsidP="00003173">
      <w:pPr>
        <w:pStyle w:val="Szvegtrzs"/>
        <w:spacing w:before="220" w:after="0" w:line="240" w:lineRule="auto"/>
        <w:jc w:val="center"/>
        <w:rPr>
          <w:rFonts w:cs="Times New Roman"/>
          <w:b/>
          <w:bCs/>
        </w:rPr>
      </w:pPr>
      <w:r w:rsidRPr="00003173">
        <w:rPr>
          <w:rFonts w:cs="Times New Roman"/>
          <w:b/>
          <w:bCs/>
        </w:rPr>
        <w:t>A térítési díjakról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</w:rPr>
      </w:pPr>
      <w:r w:rsidRPr="00003173">
        <w:rPr>
          <w:rFonts w:cs="Times New Roman"/>
        </w:rPr>
        <w:t>A Berhida közigazgatási területén alkalmazandó intézményi térítési díjak az alábbiak: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  <w:b/>
          <w:bCs/>
        </w:rPr>
      </w:pPr>
      <w:r w:rsidRPr="00003173">
        <w:rPr>
          <w:rFonts w:cs="Times New Roman"/>
          <w:b/>
          <w:bCs/>
        </w:rPr>
        <w:t>2026. évi nettó díj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1. Napközi Otthonos Óvoda és Bölcsőde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1.1. reggeli, ebéd, uzsonna együtt: 790,- Ft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1.2. csak ebéd 470,- Ft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2. Általános Iskola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2.1. reggeli, ebéd, uzsonna együtt: 840,- Ft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2.2. menza (ebéd) 520,- Ft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3. Bölcsőde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</w:rPr>
      </w:pPr>
      <w:r w:rsidRPr="00003173">
        <w:rPr>
          <w:rFonts w:cs="Times New Roman"/>
        </w:rPr>
        <w:t>3.1 reggeli, ebéd, uzsonna 790,- Ft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</w:rPr>
      </w:pPr>
      <w:r w:rsidRPr="00003173">
        <w:rPr>
          <w:rFonts w:cs="Times New Roman"/>
        </w:rPr>
        <w:t>3.2 gondozási díj 0,- Ft</w:t>
      </w:r>
    </w:p>
    <w:p w:rsidR="00003173" w:rsidRDefault="00003173" w:rsidP="00003173">
      <w:pPr>
        <w:suppressAutoHyphens w:val="0"/>
        <w:spacing w:after="160" w:line="259" w:lineRule="auto"/>
        <w:rPr>
          <w:rFonts w:ascii="Arial" w:hAnsi="Arial" w:cs="Arial"/>
        </w:rPr>
      </w:pPr>
    </w:p>
    <w:p w:rsidR="009F07A2" w:rsidRDefault="008D5D06">
      <w:pPr>
        <w:pStyle w:val="Szvegtrzs"/>
        <w:spacing w:line="240" w:lineRule="auto"/>
        <w:jc w:val="both"/>
      </w:pPr>
      <w:r>
        <w:br w:type="page"/>
      </w:r>
    </w:p>
    <w:p w:rsidR="009F07A2" w:rsidRDefault="008D5D0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9F07A2" w:rsidRDefault="008D5D0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9F07A2" w:rsidRDefault="008D5D06">
      <w:pPr>
        <w:pStyle w:val="Szvegtrzs"/>
        <w:spacing w:line="240" w:lineRule="auto"/>
        <w:jc w:val="both"/>
      </w:pPr>
      <w:r>
        <w:t xml:space="preserve">(A melléklet szövegét a(z) 2.melléklet.pdf elnevezésű </w:t>
      </w:r>
      <w:proofErr w:type="gramStart"/>
      <w:r>
        <w:t>fájl</w:t>
      </w:r>
      <w:proofErr w:type="gramEnd"/>
      <w:r>
        <w:t xml:space="preserve"> tartalmazza.)”</w:t>
      </w:r>
    </w:p>
    <w:p w:rsidR="00003173" w:rsidRPr="00003173" w:rsidRDefault="00003173">
      <w:pPr>
        <w:pStyle w:val="Szvegtrzs"/>
        <w:spacing w:line="240" w:lineRule="auto"/>
        <w:jc w:val="both"/>
        <w:rPr>
          <w:rFonts w:cs="Times New Roman"/>
        </w:rPr>
      </w:pPr>
    </w:p>
    <w:p w:rsidR="00003173" w:rsidRPr="00003173" w:rsidRDefault="00003173" w:rsidP="00003173">
      <w:pPr>
        <w:pStyle w:val="Szvegtrzs"/>
        <w:spacing w:before="220" w:after="0" w:line="240" w:lineRule="auto"/>
        <w:jc w:val="center"/>
        <w:rPr>
          <w:rFonts w:cs="Times New Roman"/>
          <w:b/>
          <w:bCs/>
        </w:rPr>
      </w:pPr>
      <w:r w:rsidRPr="00003173">
        <w:rPr>
          <w:rFonts w:cs="Times New Roman"/>
          <w:b/>
          <w:bCs/>
        </w:rPr>
        <w:t>A térítési díjakról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</w:rPr>
      </w:pPr>
      <w:r w:rsidRPr="00003173">
        <w:rPr>
          <w:rFonts w:cs="Times New Roman"/>
        </w:rPr>
        <w:t>A Vilonya közigazgatási területén alkalmazandó intézményi térítési díjak az alábbiak:</w:t>
      </w:r>
    </w:p>
    <w:p w:rsidR="00003173" w:rsidRPr="00003173" w:rsidRDefault="00003173" w:rsidP="00003173">
      <w:pPr>
        <w:pStyle w:val="Szvegtrzs"/>
        <w:spacing w:before="220" w:after="0" w:line="240" w:lineRule="auto"/>
        <w:rPr>
          <w:rFonts w:cs="Times New Roman"/>
          <w:b/>
          <w:bCs/>
        </w:rPr>
      </w:pPr>
      <w:r w:rsidRPr="00003173">
        <w:rPr>
          <w:rFonts w:cs="Times New Roman"/>
          <w:b/>
          <w:bCs/>
        </w:rPr>
        <w:t>2026. évi nettó díj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1. Hétszínvirág Napközi-otthonos Óvoda és Bölcsőde</w:t>
      </w:r>
    </w:p>
    <w:p w:rsidR="00003173" w:rsidRPr="00003173" w:rsidRDefault="00003173" w:rsidP="00003173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003173">
        <w:rPr>
          <w:rFonts w:cs="Times New Roman"/>
        </w:rPr>
        <w:t>1.1. reggeli, ebéd, uzsonna együtt: 755,- Ft</w:t>
      </w:r>
    </w:p>
    <w:p w:rsidR="00003173" w:rsidRPr="00003173" w:rsidRDefault="00003173" w:rsidP="00003173">
      <w:pPr>
        <w:rPr>
          <w:rFonts w:cs="Times New Roman"/>
        </w:rPr>
      </w:pPr>
    </w:p>
    <w:p w:rsidR="00003173" w:rsidRDefault="00003173" w:rsidP="00003173"/>
    <w:p w:rsidR="00003173" w:rsidRDefault="00003173">
      <w:pPr>
        <w:pStyle w:val="Szvegtrzs"/>
        <w:spacing w:line="240" w:lineRule="auto"/>
        <w:jc w:val="both"/>
        <w:sectPr w:rsidR="0000317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F07A2" w:rsidRDefault="009F07A2">
      <w:pPr>
        <w:pStyle w:val="Szvegtrzs"/>
        <w:spacing w:after="0"/>
        <w:jc w:val="center"/>
      </w:pPr>
    </w:p>
    <w:p w:rsidR="009F07A2" w:rsidRDefault="008D5D06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9F07A2" w:rsidRDefault="008D5D06">
      <w:pPr>
        <w:pStyle w:val="Szvegtrzs"/>
        <w:spacing w:line="240" w:lineRule="auto"/>
        <w:jc w:val="both"/>
      </w:pPr>
      <w:r>
        <w:t xml:space="preserve">A gyermekek védelméről és a gyámügyi igazgatásról szóló 1997. évi XXXI. törvény (a </w:t>
      </w:r>
      <w:r>
        <w:t>továbbiakban: Gyvt.)  147. §-</w:t>
      </w:r>
      <w:proofErr w:type="spellStart"/>
      <w:r>
        <w:t>ban</w:t>
      </w:r>
      <w:proofErr w:type="spellEnd"/>
      <w:r>
        <w:t xml:space="preserve"> kapott felhatalmazása alapján a fenntartó megállapítja a gyermekétkeztetés intézményi térítési díját. A Gyvt. 151. § (3) bekezdése alapján a gyermekétkeztetés intézményi térítési díjának alapja az élelmezés nyersanyag költs</w:t>
      </w:r>
      <w:r>
        <w:t>égének egy ellátottra jutó napi összege.</w:t>
      </w:r>
    </w:p>
    <w:p w:rsidR="009F07A2" w:rsidRDefault="008D5D06">
      <w:pPr>
        <w:pStyle w:val="Szvegtrzs"/>
        <w:spacing w:line="240" w:lineRule="auto"/>
        <w:jc w:val="both"/>
      </w:pPr>
      <w:r>
        <w:t>A Gyvt. 29. § (2) bekezdés e) pontja alapján a fenntartó önkormányzat rendeletben szabályozza a fizetendő térítési díjak mértékét, csökkentésének és elengedésének eseteit, módjait. A hivatkozott szakasz (3) bekezdés</w:t>
      </w:r>
      <w:r>
        <w:t>e alapján, ha önkormányzati társulás gyermekjóléti ellátást nyújt, akkor a társulási megállapodásban erre kijelölt települési önkormányzat a nyújtott ellátásokról, azok igénybevételéről és a fizetendő térítési díjakról rendeletet alkot.</w:t>
      </w:r>
    </w:p>
    <w:p w:rsidR="009F07A2" w:rsidRDefault="008D5D06">
      <w:pPr>
        <w:pStyle w:val="Szvegtrzs"/>
        <w:spacing w:line="240" w:lineRule="auto"/>
        <w:jc w:val="both"/>
      </w:pPr>
      <w:r>
        <w:t> </w:t>
      </w:r>
    </w:p>
    <w:p w:rsidR="009F07A2" w:rsidRDefault="008D5D06">
      <w:pPr>
        <w:pStyle w:val="Szvegtrzs"/>
        <w:spacing w:line="240" w:lineRule="auto"/>
        <w:jc w:val="both"/>
      </w:pPr>
      <w:r>
        <w:t>Az előzőekben rög</w:t>
      </w:r>
      <w:r>
        <w:t>zítettek alapján a módosító rendelet-tervezet 1. és 2. számú melléklete tartalmazza  2026. január 1. napjától az egy ellátottra jutó napi intézményi térítési díjakat.</w:t>
      </w:r>
    </w:p>
    <w:p w:rsidR="009F07A2" w:rsidRDefault="008D5D06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9F07A2" w:rsidRDefault="008D5D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9F07A2" w:rsidRDefault="008D5D06">
      <w:pPr>
        <w:pStyle w:val="Szvegtrzs"/>
        <w:spacing w:line="240" w:lineRule="auto"/>
        <w:jc w:val="both"/>
      </w:pPr>
      <w:r>
        <w:t>A gyermekvédelmi ellátásokról szóló 16/2021.(V.28.) önko</w:t>
      </w:r>
      <w:r>
        <w:t>rmányzati rendelet (a továbbiakban R.) 1. melléklete tartalmazza a berhidai, 2. melléklete a vilonyai telephelyű intézmények térítési díjait.</w:t>
      </w:r>
    </w:p>
    <w:p w:rsidR="009F07A2" w:rsidRDefault="008D5D06">
      <w:pPr>
        <w:pStyle w:val="Szvegtrzs"/>
        <w:spacing w:line="240" w:lineRule="auto"/>
        <w:jc w:val="both"/>
      </w:pPr>
      <w:r>
        <w:t>A nyersanyag költségek minimális emelkedése tapasztalható. Ennek figyelembevételével kerültek kikalkulálásra a fel</w:t>
      </w:r>
      <w:r>
        <w:t>használói csoportok szerinti nyersanyagnorma értékek. Vilonyán a gyermekétkeztetés tárgyában, vállalkozóval megkötött vásárolt élelmezés szolgáltatási szerződés alapján változik a térítési díjak mértéke.</w:t>
      </w:r>
    </w:p>
    <w:p w:rsidR="009F07A2" w:rsidRDefault="008D5D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9F07A2" w:rsidRDefault="008D5D06">
      <w:pPr>
        <w:pStyle w:val="Szvegtrzs"/>
        <w:spacing w:before="159" w:after="159" w:line="240" w:lineRule="auto"/>
        <w:ind w:left="159" w:right="159"/>
        <w:jc w:val="both"/>
      </w:pPr>
      <w:r>
        <w:t xml:space="preserve">A szakasz hatályba léptető rendelkezést </w:t>
      </w:r>
      <w:r>
        <w:t>tartalmaz.</w:t>
      </w:r>
    </w:p>
    <w:sectPr w:rsidR="009F07A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06" w:rsidRDefault="008D5D06">
      <w:r>
        <w:separator/>
      </w:r>
    </w:p>
  </w:endnote>
  <w:endnote w:type="continuationSeparator" w:id="0">
    <w:p w:rsidR="008D5D06" w:rsidRDefault="008D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7A2" w:rsidRDefault="008D5D0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1718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7A2" w:rsidRDefault="008D5D0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1718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06" w:rsidRDefault="008D5D06">
      <w:r>
        <w:separator/>
      </w:r>
    </w:p>
  </w:footnote>
  <w:footnote w:type="continuationSeparator" w:id="0">
    <w:p w:rsidR="008D5D06" w:rsidRDefault="008D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A1865"/>
    <w:multiLevelType w:val="multilevel"/>
    <w:tmpl w:val="1A42A3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A2"/>
    <w:rsid w:val="00003173"/>
    <w:rsid w:val="008D5D06"/>
    <w:rsid w:val="009F07A2"/>
    <w:rsid w:val="00F1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1336"/>
  <w15:docId w15:val="{57DDF980-5FF0-41BB-A020-5C94C144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455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Niki</cp:lastModifiedBy>
  <cp:revision>5</cp:revision>
  <dcterms:created xsi:type="dcterms:W3CDTF">2017-08-15T13:24:00Z</dcterms:created>
  <dcterms:modified xsi:type="dcterms:W3CDTF">2025-11-19T08:31:00Z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